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A74" w:rsidRDefault="003F7A74" w:rsidP="003F7A74">
      <w:pPr>
        <w:outlineLvl w:val="0"/>
        <w:rPr>
          <w:b/>
          <w:sz w:val="28"/>
          <w:szCs w:val="28"/>
        </w:rPr>
      </w:pPr>
    </w:p>
    <w:tbl>
      <w:tblPr>
        <w:tblW w:w="0" w:type="auto"/>
        <w:tblInd w:w="56" w:type="dxa"/>
        <w:tblLayout w:type="fixed"/>
        <w:tblCellMar>
          <w:left w:w="71" w:type="dxa"/>
          <w:right w:w="71" w:type="dxa"/>
        </w:tblCellMar>
        <w:tblLook w:val="0000"/>
      </w:tblPr>
      <w:tblGrid>
        <w:gridCol w:w="3975"/>
        <w:gridCol w:w="1425"/>
        <w:gridCol w:w="4254"/>
      </w:tblGrid>
      <w:tr w:rsidR="003F7A74" w:rsidTr="0071125E">
        <w:trPr>
          <w:trHeight w:val="1248"/>
        </w:trPr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7A74" w:rsidRDefault="003F7A74" w:rsidP="0071125E">
            <w:pPr>
              <w:snapToGrid w:val="0"/>
              <w:spacing w:before="240"/>
              <w:ind w:left="109" w:right="81"/>
              <w:jc w:val="center"/>
            </w:pPr>
            <w:proofErr w:type="spellStart"/>
            <w:r>
              <w:t>Къэбэрдей-Балъкъэр</w:t>
            </w:r>
            <w:proofErr w:type="spellEnd"/>
            <w:r>
              <w:t xml:space="preserve"> </w:t>
            </w:r>
            <w:proofErr w:type="spellStart"/>
            <w:r>
              <w:t>Республикэм</w:t>
            </w:r>
            <w:proofErr w:type="spellEnd"/>
            <w:r>
              <w:t xml:space="preserve">  </w:t>
            </w:r>
            <w:proofErr w:type="spellStart"/>
            <w:r>
              <w:t>Бахъсэн</w:t>
            </w:r>
            <w:proofErr w:type="spellEnd"/>
            <w:r>
              <w:t xml:space="preserve"> </w:t>
            </w:r>
            <w:proofErr w:type="spellStart"/>
            <w:r>
              <w:t>муниципальнэ</w:t>
            </w:r>
            <w:proofErr w:type="spellEnd"/>
            <w:r>
              <w:t xml:space="preserve"> </w:t>
            </w:r>
            <w:proofErr w:type="spellStart"/>
            <w:r>
              <w:t>куейм</w:t>
            </w:r>
            <w:proofErr w:type="spellEnd"/>
            <w:r>
              <w:t xml:space="preserve"> </w:t>
            </w:r>
            <w:proofErr w:type="spellStart"/>
            <w:r>
              <w:t>щыщ</w:t>
            </w:r>
            <w:proofErr w:type="spellEnd"/>
            <w:r>
              <w:t xml:space="preserve"> Куба </w:t>
            </w:r>
            <w:proofErr w:type="spellStart"/>
            <w:r>
              <w:t>къуажэм</w:t>
            </w:r>
            <w:proofErr w:type="spellEnd"/>
            <w:r>
              <w:t xml:space="preserve"> и щ1ып1э Совет                                                                                           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7A74" w:rsidRDefault="003F7A74" w:rsidP="0071125E">
            <w:pPr>
              <w:snapToGrid w:val="0"/>
              <w:ind w:right="81"/>
              <w:jc w:val="center"/>
            </w:pPr>
            <w:r>
              <w:rPr>
                <w:b/>
                <w:noProof/>
                <w:color w:val="FF0000"/>
                <w:sz w:val="32"/>
                <w:szCs w:val="32"/>
              </w:rPr>
              <w:drawing>
                <wp:inline distT="0" distB="0" distL="0" distR="0">
                  <wp:extent cx="685800" cy="609600"/>
                  <wp:effectExtent l="1905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14000" contrast="-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609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A74" w:rsidRDefault="003F7A74" w:rsidP="0071125E">
            <w:pPr>
              <w:snapToGrid w:val="0"/>
              <w:spacing w:before="240"/>
              <w:ind w:left="109" w:right="109"/>
              <w:jc w:val="center"/>
            </w:pPr>
            <w:proofErr w:type="spellStart"/>
            <w:r>
              <w:t>Къабарты-Малкъар</w:t>
            </w:r>
            <w:proofErr w:type="spellEnd"/>
            <w:r>
              <w:t xml:space="preserve"> </w:t>
            </w:r>
            <w:proofErr w:type="spellStart"/>
            <w:r>
              <w:t>Республиканы</w:t>
            </w:r>
            <w:proofErr w:type="spellEnd"/>
            <w:r>
              <w:t xml:space="preserve">                              </w:t>
            </w:r>
            <w:proofErr w:type="spellStart"/>
            <w:r>
              <w:t>Бахсан</w:t>
            </w:r>
            <w:proofErr w:type="spellEnd"/>
            <w:r>
              <w:t xml:space="preserve">  </w:t>
            </w:r>
            <w:proofErr w:type="spellStart"/>
            <w:r>
              <w:t>муниципальнэ</w:t>
            </w:r>
            <w:proofErr w:type="spellEnd"/>
            <w:r>
              <w:t xml:space="preserve"> </w:t>
            </w:r>
            <w:proofErr w:type="spellStart"/>
            <w:r>
              <w:t>райнуну</w:t>
            </w:r>
            <w:proofErr w:type="spellEnd"/>
            <w:r>
              <w:t xml:space="preserve"> Куба </w:t>
            </w:r>
            <w:proofErr w:type="spellStart"/>
            <w:r>
              <w:t>эл</w:t>
            </w:r>
            <w:proofErr w:type="spellEnd"/>
            <w:r>
              <w:t xml:space="preserve"> </w:t>
            </w:r>
            <w:proofErr w:type="spellStart"/>
            <w:r>
              <w:t>поселениясыны</w:t>
            </w:r>
            <w:proofErr w:type="spellEnd"/>
            <w:r>
              <w:t xml:space="preserve"> </w:t>
            </w:r>
            <w:proofErr w:type="spellStart"/>
            <w:r>
              <w:t>Совети</w:t>
            </w:r>
            <w:proofErr w:type="spellEnd"/>
          </w:p>
        </w:tc>
      </w:tr>
      <w:tr w:rsidR="003F7A74" w:rsidTr="0071125E">
        <w:tc>
          <w:tcPr>
            <w:tcW w:w="96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A74" w:rsidRDefault="003F7A74" w:rsidP="0071125E">
            <w:pPr>
              <w:keepNext/>
              <w:tabs>
                <w:tab w:val="left" w:pos="1584"/>
              </w:tabs>
              <w:snapToGrid w:val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СОВЕТ МЕСТНОГО САМОУПРАВЛЕНИЯ                                   СЕЛЬСКОГО ПОСЕЛЕНИЯ КУБА                                           БАКСАНСКОГО МУНИЦИПАЛЬНОГО РАЙОНА                       КАБАРДИНО-БАЛКАРСКОЙ РЕСПУБЛИКИ</w:t>
            </w:r>
          </w:p>
        </w:tc>
      </w:tr>
    </w:tbl>
    <w:p w:rsidR="003F7A74" w:rsidRPr="00F2505B" w:rsidRDefault="003F7A74" w:rsidP="003F7A74">
      <w:pPr>
        <w:pStyle w:val="a4"/>
        <w:tabs>
          <w:tab w:val="left" w:pos="6888"/>
        </w:tabs>
        <w:rPr>
          <w:b/>
          <w:sz w:val="22"/>
          <w:szCs w:val="22"/>
        </w:rPr>
      </w:pPr>
      <w:r>
        <w:rPr>
          <w:sz w:val="22"/>
          <w:szCs w:val="22"/>
        </w:rPr>
        <w:t xml:space="preserve">КБР, </w:t>
      </w:r>
      <w:proofErr w:type="spellStart"/>
      <w:r>
        <w:rPr>
          <w:sz w:val="22"/>
          <w:szCs w:val="22"/>
        </w:rPr>
        <w:t>Баксанский</w:t>
      </w:r>
      <w:proofErr w:type="spellEnd"/>
      <w:r>
        <w:rPr>
          <w:sz w:val="22"/>
          <w:szCs w:val="22"/>
        </w:rPr>
        <w:t xml:space="preserve"> район, с.п. Куба, ул. </w:t>
      </w:r>
      <w:proofErr w:type="spellStart"/>
      <w:r>
        <w:rPr>
          <w:sz w:val="22"/>
          <w:szCs w:val="22"/>
        </w:rPr>
        <w:t>Надречная</w:t>
      </w:r>
      <w:proofErr w:type="spellEnd"/>
      <w:r>
        <w:rPr>
          <w:sz w:val="22"/>
          <w:szCs w:val="22"/>
        </w:rPr>
        <w:t xml:space="preserve">, 188 тел. 35-1-41, </w:t>
      </w:r>
      <w:proofErr w:type="spellStart"/>
      <w:r>
        <w:rPr>
          <w:sz w:val="22"/>
          <w:szCs w:val="22"/>
          <w:lang w:val="en-US"/>
        </w:rPr>
        <w:t>admkuba</w:t>
      </w:r>
      <w:proofErr w:type="spellEnd"/>
      <w:r w:rsidRPr="00F2505B">
        <w:rPr>
          <w:sz w:val="22"/>
          <w:szCs w:val="22"/>
        </w:rPr>
        <w:t>@</w:t>
      </w:r>
      <w:proofErr w:type="spellStart"/>
      <w:r>
        <w:rPr>
          <w:sz w:val="22"/>
          <w:szCs w:val="22"/>
          <w:lang w:val="en-US"/>
        </w:rPr>
        <w:t>ya</w:t>
      </w:r>
      <w:proofErr w:type="spellEnd"/>
      <w:r w:rsidRPr="00F2505B">
        <w:rPr>
          <w:sz w:val="22"/>
          <w:szCs w:val="22"/>
        </w:rPr>
        <w:t>.</w:t>
      </w:r>
      <w:proofErr w:type="spellStart"/>
      <w:r>
        <w:rPr>
          <w:sz w:val="22"/>
          <w:szCs w:val="22"/>
          <w:lang w:val="en-US"/>
        </w:rPr>
        <w:t>ru</w:t>
      </w:r>
      <w:proofErr w:type="spellEnd"/>
    </w:p>
    <w:p w:rsidR="003F7A74" w:rsidRDefault="003F7A74" w:rsidP="003F7A74">
      <w:pPr>
        <w:rPr>
          <w:b/>
          <w:bCs/>
          <w:sz w:val="16"/>
        </w:rPr>
      </w:pPr>
      <w:r>
        <w:rPr>
          <w:b/>
          <w:bCs/>
          <w:sz w:val="16"/>
        </w:rPr>
        <w:t xml:space="preserve">     =======================</w:t>
      </w:r>
      <w:r w:rsidRPr="001A25CA">
        <w:rPr>
          <w:b/>
          <w:bCs/>
          <w:sz w:val="16"/>
        </w:rPr>
        <w:t>=============================================================================</w:t>
      </w:r>
    </w:p>
    <w:p w:rsidR="003F7A74" w:rsidRPr="005F2E72" w:rsidRDefault="003F7A74" w:rsidP="003F7A74">
      <w:pPr>
        <w:rPr>
          <w:b/>
          <w:bCs/>
          <w:sz w:val="28"/>
        </w:rPr>
      </w:pPr>
      <w:r>
        <w:rPr>
          <w:b/>
          <w:bCs/>
          <w:sz w:val="28"/>
        </w:rPr>
        <w:t xml:space="preserve">   </w:t>
      </w:r>
      <w:r w:rsidRPr="009843F3">
        <w:rPr>
          <w:b/>
          <w:bCs/>
          <w:sz w:val="28"/>
        </w:rPr>
        <w:t xml:space="preserve">                                                                                   </w:t>
      </w:r>
    </w:p>
    <w:tbl>
      <w:tblPr>
        <w:tblW w:w="0" w:type="auto"/>
        <w:jc w:val="center"/>
        <w:tblLook w:val="04A0"/>
      </w:tblPr>
      <w:tblGrid>
        <w:gridCol w:w="2366"/>
        <w:gridCol w:w="2367"/>
      </w:tblGrid>
      <w:tr w:rsidR="003F7A74" w:rsidRPr="00D51FA8" w:rsidTr="0071125E">
        <w:trPr>
          <w:trHeight w:val="269"/>
          <w:jc w:val="center"/>
        </w:trPr>
        <w:tc>
          <w:tcPr>
            <w:tcW w:w="2366" w:type="dxa"/>
          </w:tcPr>
          <w:p w:rsidR="003F7A74" w:rsidRPr="00D51FA8" w:rsidRDefault="003F7A74" w:rsidP="0071125E">
            <w:pPr>
              <w:jc w:val="right"/>
              <w:rPr>
                <w:b/>
                <w:sz w:val="28"/>
                <w:szCs w:val="28"/>
              </w:rPr>
            </w:pPr>
            <w:r w:rsidRPr="00D51FA8">
              <w:rPr>
                <w:b/>
                <w:sz w:val="28"/>
                <w:szCs w:val="28"/>
              </w:rPr>
              <w:t xml:space="preserve">РЕШЕНИЕ </w:t>
            </w:r>
          </w:p>
        </w:tc>
        <w:tc>
          <w:tcPr>
            <w:tcW w:w="2367" w:type="dxa"/>
          </w:tcPr>
          <w:p w:rsidR="003F7A74" w:rsidRPr="00D51FA8" w:rsidRDefault="003F7A74" w:rsidP="009724DD">
            <w:pPr>
              <w:rPr>
                <w:b/>
                <w:sz w:val="28"/>
                <w:szCs w:val="28"/>
              </w:rPr>
            </w:pPr>
            <w:r w:rsidRPr="00D51FA8">
              <w:rPr>
                <w:b/>
                <w:sz w:val="28"/>
                <w:szCs w:val="28"/>
              </w:rPr>
              <w:t xml:space="preserve">№ </w:t>
            </w:r>
            <w:r w:rsidR="00526973">
              <w:rPr>
                <w:b/>
                <w:sz w:val="28"/>
                <w:szCs w:val="28"/>
              </w:rPr>
              <w:t>2</w:t>
            </w:r>
            <w:r w:rsidR="009724DD">
              <w:rPr>
                <w:b/>
                <w:sz w:val="28"/>
                <w:szCs w:val="28"/>
              </w:rPr>
              <w:t>2</w:t>
            </w:r>
            <w:r w:rsidR="00526973">
              <w:rPr>
                <w:b/>
                <w:sz w:val="28"/>
                <w:szCs w:val="28"/>
              </w:rPr>
              <w:t>-1</w:t>
            </w:r>
          </w:p>
        </w:tc>
      </w:tr>
      <w:tr w:rsidR="003F7A74" w:rsidRPr="00D51FA8" w:rsidTr="0071125E">
        <w:trPr>
          <w:trHeight w:val="285"/>
          <w:jc w:val="center"/>
        </w:trPr>
        <w:tc>
          <w:tcPr>
            <w:tcW w:w="2366" w:type="dxa"/>
          </w:tcPr>
          <w:p w:rsidR="003F7A74" w:rsidRPr="00D51FA8" w:rsidRDefault="003F7A74" w:rsidP="0071125E">
            <w:pPr>
              <w:jc w:val="right"/>
              <w:rPr>
                <w:b/>
                <w:sz w:val="28"/>
                <w:szCs w:val="28"/>
              </w:rPr>
            </w:pPr>
            <w:r w:rsidRPr="00D51FA8">
              <w:rPr>
                <w:b/>
                <w:sz w:val="28"/>
                <w:szCs w:val="28"/>
              </w:rPr>
              <w:t>УНАФЭ</w:t>
            </w:r>
          </w:p>
        </w:tc>
        <w:tc>
          <w:tcPr>
            <w:tcW w:w="2367" w:type="dxa"/>
          </w:tcPr>
          <w:p w:rsidR="003F7A74" w:rsidRPr="00D51FA8" w:rsidRDefault="003F7A74" w:rsidP="003F7A74">
            <w:pPr>
              <w:rPr>
                <w:b/>
                <w:sz w:val="28"/>
                <w:szCs w:val="28"/>
              </w:rPr>
            </w:pPr>
            <w:r w:rsidRPr="00D51FA8">
              <w:rPr>
                <w:b/>
                <w:sz w:val="28"/>
                <w:szCs w:val="28"/>
              </w:rPr>
              <w:t xml:space="preserve">№ </w:t>
            </w:r>
            <w:r w:rsidR="009724DD">
              <w:rPr>
                <w:b/>
                <w:sz w:val="28"/>
                <w:szCs w:val="28"/>
              </w:rPr>
              <w:t>22</w:t>
            </w:r>
            <w:r w:rsidR="00526973">
              <w:rPr>
                <w:b/>
                <w:sz w:val="28"/>
                <w:szCs w:val="28"/>
              </w:rPr>
              <w:t>-1</w:t>
            </w:r>
          </w:p>
        </w:tc>
      </w:tr>
      <w:tr w:rsidR="003F7A74" w:rsidRPr="00D51FA8" w:rsidTr="0071125E">
        <w:trPr>
          <w:trHeight w:val="285"/>
          <w:jc w:val="center"/>
        </w:trPr>
        <w:tc>
          <w:tcPr>
            <w:tcW w:w="2366" w:type="dxa"/>
          </w:tcPr>
          <w:p w:rsidR="003F7A74" w:rsidRPr="00D51FA8" w:rsidRDefault="003F7A74" w:rsidP="0071125E">
            <w:pPr>
              <w:jc w:val="right"/>
              <w:rPr>
                <w:b/>
                <w:sz w:val="28"/>
                <w:szCs w:val="28"/>
              </w:rPr>
            </w:pPr>
            <w:r w:rsidRPr="00D51FA8">
              <w:rPr>
                <w:b/>
                <w:sz w:val="28"/>
                <w:szCs w:val="28"/>
              </w:rPr>
              <w:t>ОНОУ</w:t>
            </w:r>
          </w:p>
        </w:tc>
        <w:tc>
          <w:tcPr>
            <w:tcW w:w="2367" w:type="dxa"/>
          </w:tcPr>
          <w:p w:rsidR="003F7A74" w:rsidRPr="00D51FA8" w:rsidRDefault="003F7A74" w:rsidP="003F7A74">
            <w:pPr>
              <w:rPr>
                <w:b/>
                <w:sz w:val="28"/>
                <w:szCs w:val="28"/>
              </w:rPr>
            </w:pPr>
            <w:r w:rsidRPr="00D51FA8">
              <w:rPr>
                <w:b/>
                <w:sz w:val="28"/>
                <w:szCs w:val="28"/>
              </w:rPr>
              <w:t xml:space="preserve">№ </w:t>
            </w:r>
            <w:r w:rsidR="009724DD">
              <w:rPr>
                <w:b/>
                <w:sz w:val="28"/>
                <w:szCs w:val="28"/>
              </w:rPr>
              <w:t>22</w:t>
            </w:r>
            <w:r w:rsidR="00526973">
              <w:rPr>
                <w:b/>
                <w:sz w:val="28"/>
                <w:szCs w:val="28"/>
              </w:rPr>
              <w:t>-1</w:t>
            </w:r>
          </w:p>
        </w:tc>
      </w:tr>
    </w:tbl>
    <w:p w:rsidR="003F7A74" w:rsidRDefault="0001183A" w:rsidP="003F7A74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</w:t>
      </w:r>
      <w:r w:rsidR="00B14701">
        <w:rPr>
          <w:rFonts w:ascii="Times New Roman" w:hAnsi="Times New Roman" w:cs="Times New Roman"/>
          <w:sz w:val="28"/>
          <w:szCs w:val="28"/>
        </w:rPr>
        <w:t>3</w:t>
      </w:r>
      <w:r w:rsidR="003F7A74" w:rsidRPr="00ED63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октября</w:t>
      </w:r>
      <w:r w:rsidR="003F7A74" w:rsidRPr="00ED6336">
        <w:rPr>
          <w:rFonts w:ascii="Times New Roman" w:hAnsi="Times New Roman" w:cs="Times New Roman"/>
          <w:sz w:val="28"/>
          <w:szCs w:val="28"/>
        </w:rPr>
        <w:t xml:space="preserve"> 2018 года</w:t>
      </w:r>
      <w:r w:rsidR="003F7A7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с.п. Куба</w:t>
      </w:r>
    </w:p>
    <w:p w:rsidR="00DB6B29" w:rsidRDefault="003F7A74" w:rsidP="00526973">
      <w:pPr>
        <w:outlineLvl w:val="0"/>
        <w:rPr>
          <w:b/>
          <w:sz w:val="28"/>
          <w:szCs w:val="28"/>
        </w:rPr>
      </w:pPr>
      <w:r w:rsidRPr="008231FB">
        <w:rPr>
          <w:b/>
          <w:sz w:val="28"/>
          <w:szCs w:val="28"/>
        </w:rPr>
        <w:t xml:space="preserve">           </w:t>
      </w:r>
      <w:r w:rsidR="00DB6B29">
        <w:rPr>
          <w:b/>
          <w:sz w:val="28"/>
          <w:szCs w:val="28"/>
        </w:rPr>
        <w:t xml:space="preserve">                                                                                       </w:t>
      </w:r>
    </w:p>
    <w:p w:rsidR="00DB6B29" w:rsidRDefault="00DC36B1" w:rsidP="00DB6B29">
      <w:pPr>
        <w:pStyle w:val="Standard"/>
        <w:ind w:right="340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подготовке и утверждения местных </w:t>
      </w:r>
      <w:r w:rsidR="00DB6B29">
        <w:rPr>
          <w:b/>
          <w:sz w:val="28"/>
          <w:szCs w:val="28"/>
        </w:rPr>
        <w:t xml:space="preserve"> нормативов градостроительного проектирования</w:t>
      </w:r>
      <w:r>
        <w:rPr>
          <w:b/>
          <w:sz w:val="28"/>
          <w:szCs w:val="28"/>
        </w:rPr>
        <w:t xml:space="preserve"> (МНГП)</w:t>
      </w:r>
    </w:p>
    <w:p w:rsidR="00DB6B29" w:rsidRDefault="00526973" w:rsidP="00526973">
      <w:pPr>
        <w:pStyle w:val="Standard"/>
        <w:tabs>
          <w:tab w:val="left" w:pos="115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526973" w:rsidRDefault="00526973" w:rsidP="00526973">
      <w:pPr>
        <w:pStyle w:val="Standard"/>
        <w:tabs>
          <w:tab w:val="left" w:pos="1155"/>
        </w:tabs>
        <w:rPr>
          <w:sz w:val="28"/>
          <w:szCs w:val="28"/>
        </w:rPr>
      </w:pPr>
    </w:p>
    <w:p w:rsidR="00DB6B29" w:rsidRDefault="00DB6B29" w:rsidP="003F7A74">
      <w:pPr>
        <w:pStyle w:val="Standard"/>
        <w:shd w:val="clear" w:color="auto" w:fill="FFFFFF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</w:t>
      </w:r>
      <w:r w:rsidR="00DC36B1">
        <w:rPr>
          <w:sz w:val="28"/>
          <w:szCs w:val="28"/>
        </w:rPr>
        <w:t xml:space="preserve">целях определения назначения территории сельского поселения </w:t>
      </w:r>
      <w:r w:rsidR="003F7A74">
        <w:rPr>
          <w:sz w:val="28"/>
          <w:szCs w:val="28"/>
        </w:rPr>
        <w:t>Куба</w:t>
      </w:r>
      <w:r w:rsidR="00DC36B1">
        <w:rPr>
          <w:sz w:val="28"/>
          <w:szCs w:val="28"/>
        </w:rPr>
        <w:t xml:space="preserve"> Баксанского муниципального района КБР, исходя из социальных, экономических, экологических и иных факторов устойч</w:t>
      </w:r>
      <w:r w:rsidR="00684360">
        <w:rPr>
          <w:sz w:val="28"/>
          <w:szCs w:val="28"/>
        </w:rPr>
        <w:t>и</w:t>
      </w:r>
      <w:r w:rsidR="00DC36B1">
        <w:rPr>
          <w:sz w:val="28"/>
          <w:szCs w:val="28"/>
        </w:rPr>
        <w:t>вого развития местных нормативов градостроительного проектирования,</w:t>
      </w:r>
      <w:r w:rsidR="00684360">
        <w:rPr>
          <w:sz w:val="28"/>
          <w:szCs w:val="28"/>
        </w:rPr>
        <w:t xml:space="preserve"> </w:t>
      </w:r>
      <w:r w:rsidR="00DC36B1">
        <w:rPr>
          <w:sz w:val="28"/>
          <w:szCs w:val="28"/>
        </w:rPr>
        <w:t xml:space="preserve">обеспечения учета интересов граждан </w:t>
      </w:r>
      <w:r w:rsidR="004B4320">
        <w:rPr>
          <w:sz w:val="28"/>
          <w:szCs w:val="28"/>
        </w:rPr>
        <w:t>и иных объеди</w:t>
      </w:r>
      <w:r w:rsidR="00DC36B1">
        <w:rPr>
          <w:sz w:val="28"/>
          <w:szCs w:val="28"/>
        </w:rPr>
        <w:t>не</w:t>
      </w:r>
      <w:r w:rsidR="004B4320">
        <w:rPr>
          <w:sz w:val="28"/>
          <w:szCs w:val="28"/>
        </w:rPr>
        <w:t>н</w:t>
      </w:r>
      <w:r w:rsidR="00DC36B1">
        <w:rPr>
          <w:sz w:val="28"/>
          <w:szCs w:val="28"/>
        </w:rPr>
        <w:t>ий, в соответствии с главой 3.1</w:t>
      </w:r>
      <w:r>
        <w:rPr>
          <w:sz w:val="28"/>
          <w:szCs w:val="28"/>
        </w:rPr>
        <w:t xml:space="preserve"> Градостроительного кодекса Российской Федерации, руководствуясь </w:t>
      </w:r>
      <w:r w:rsidR="004B4320">
        <w:rPr>
          <w:sz w:val="28"/>
          <w:szCs w:val="28"/>
        </w:rPr>
        <w:t>Федеральным</w:t>
      </w:r>
      <w:r>
        <w:rPr>
          <w:sz w:val="28"/>
          <w:szCs w:val="28"/>
        </w:rPr>
        <w:t xml:space="preserve"> закон</w:t>
      </w:r>
      <w:r w:rsidR="004B4320">
        <w:rPr>
          <w:sz w:val="28"/>
          <w:szCs w:val="28"/>
        </w:rPr>
        <w:t xml:space="preserve">ом </w:t>
      </w:r>
      <w:r>
        <w:rPr>
          <w:sz w:val="28"/>
          <w:szCs w:val="28"/>
        </w:rPr>
        <w:t xml:space="preserve"> от</w:t>
      </w:r>
      <w:r w:rsidR="004B432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06.10.2003</w:t>
      </w:r>
      <w:r w:rsidR="00DC36B1">
        <w:rPr>
          <w:sz w:val="28"/>
          <w:szCs w:val="28"/>
        </w:rPr>
        <w:t xml:space="preserve">года </w:t>
      </w:r>
      <w:r>
        <w:rPr>
          <w:sz w:val="28"/>
          <w:szCs w:val="28"/>
        </w:rPr>
        <w:t xml:space="preserve"> №131-ФЗ «Об общих принципах организации местного самоуправления в Российской Федерации», </w:t>
      </w:r>
      <w:r w:rsidR="00DC36B1">
        <w:rPr>
          <w:sz w:val="28"/>
          <w:szCs w:val="28"/>
        </w:rPr>
        <w:t>Совет</w:t>
      </w:r>
      <w:r w:rsidR="003F7A74">
        <w:rPr>
          <w:sz w:val="28"/>
          <w:szCs w:val="28"/>
        </w:rPr>
        <w:t xml:space="preserve"> местного</w:t>
      </w:r>
      <w:proofErr w:type="gramEnd"/>
      <w:r w:rsidR="003F7A74">
        <w:rPr>
          <w:sz w:val="28"/>
          <w:szCs w:val="28"/>
        </w:rPr>
        <w:t xml:space="preserve"> самоуправления </w:t>
      </w:r>
      <w:r w:rsidR="00DC36B1">
        <w:rPr>
          <w:sz w:val="28"/>
          <w:szCs w:val="28"/>
        </w:rPr>
        <w:t xml:space="preserve"> сельского поселения </w:t>
      </w:r>
      <w:r w:rsidR="003F7A74">
        <w:rPr>
          <w:sz w:val="28"/>
          <w:szCs w:val="28"/>
        </w:rPr>
        <w:t>Куба</w:t>
      </w:r>
      <w:r>
        <w:rPr>
          <w:sz w:val="28"/>
          <w:szCs w:val="28"/>
        </w:rPr>
        <w:t xml:space="preserve"> Ба</w:t>
      </w:r>
      <w:r w:rsidR="00684360">
        <w:rPr>
          <w:sz w:val="28"/>
          <w:szCs w:val="28"/>
        </w:rPr>
        <w:t>ксанского муниципального района</w:t>
      </w:r>
      <w:r w:rsidR="003F7A74">
        <w:rPr>
          <w:sz w:val="28"/>
          <w:szCs w:val="28"/>
        </w:rPr>
        <w:t>,-</w:t>
      </w:r>
    </w:p>
    <w:p w:rsidR="00DB6B29" w:rsidRDefault="00DB6B29" w:rsidP="003F7A74">
      <w:pPr>
        <w:pStyle w:val="Standard"/>
        <w:ind w:firstLine="720"/>
        <w:jc w:val="both"/>
        <w:rPr>
          <w:sz w:val="28"/>
          <w:szCs w:val="28"/>
        </w:rPr>
      </w:pPr>
    </w:p>
    <w:p w:rsidR="00DB6B29" w:rsidRDefault="00684360" w:rsidP="003F7A74">
      <w:pPr>
        <w:pStyle w:val="Standard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</w:t>
      </w:r>
      <w:r w:rsidR="003F7A74">
        <w:rPr>
          <w:b/>
          <w:sz w:val="28"/>
          <w:szCs w:val="28"/>
        </w:rPr>
        <w:t>ЕШИЛ</w:t>
      </w:r>
      <w:r w:rsidR="00DB6B29">
        <w:rPr>
          <w:b/>
          <w:sz w:val="28"/>
          <w:szCs w:val="28"/>
        </w:rPr>
        <w:t>:</w:t>
      </w:r>
    </w:p>
    <w:p w:rsidR="00DB6B29" w:rsidRDefault="00684360" w:rsidP="003F7A74">
      <w:pPr>
        <w:pStyle w:val="Standar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 целях </w:t>
      </w:r>
      <w:r w:rsidR="00DB6B29">
        <w:rPr>
          <w:sz w:val="28"/>
          <w:szCs w:val="28"/>
        </w:rPr>
        <w:t>подготовки</w:t>
      </w:r>
      <w:r>
        <w:rPr>
          <w:sz w:val="28"/>
          <w:szCs w:val="28"/>
        </w:rPr>
        <w:t xml:space="preserve"> </w:t>
      </w:r>
      <w:r w:rsidR="00DB6B29">
        <w:rPr>
          <w:sz w:val="28"/>
          <w:szCs w:val="28"/>
        </w:rPr>
        <w:t>утверждения местных нормативов градостроительного проектирован</w:t>
      </w:r>
      <w:r>
        <w:rPr>
          <w:sz w:val="28"/>
          <w:szCs w:val="28"/>
        </w:rPr>
        <w:t>ия создать комиссию</w:t>
      </w:r>
      <w:r w:rsidR="00DB6B29">
        <w:rPr>
          <w:sz w:val="28"/>
          <w:szCs w:val="28"/>
        </w:rPr>
        <w:t xml:space="preserve"> </w:t>
      </w:r>
      <w:r>
        <w:rPr>
          <w:sz w:val="28"/>
          <w:szCs w:val="28"/>
        </w:rPr>
        <w:t>по подготовке проекта местных нормативов градостроительного проектирования согласно приложени</w:t>
      </w:r>
      <w:r w:rsidR="004B4320">
        <w:rPr>
          <w:sz w:val="28"/>
          <w:szCs w:val="28"/>
        </w:rPr>
        <w:t>ю.</w:t>
      </w:r>
    </w:p>
    <w:p w:rsidR="00DB6B29" w:rsidRDefault="00DB6B29" w:rsidP="003F7A74">
      <w:pPr>
        <w:pStyle w:val="Standard"/>
        <w:shd w:val="clear" w:color="auto" w:fill="FFFFFF"/>
        <w:tabs>
          <w:tab w:val="left" w:pos="826"/>
        </w:tabs>
        <w:ind w:firstLine="720"/>
        <w:jc w:val="both"/>
      </w:pPr>
      <w:r>
        <w:rPr>
          <w:sz w:val="28"/>
          <w:szCs w:val="28"/>
        </w:rPr>
        <w:t xml:space="preserve">2. </w:t>
      </w:r>
      <w:r w:rsidR="004B4320">
        <w:rPr>
          <w:bCs/>
          <w:color w:val="000000"/>
          <w:sz w:val="28"/>
          <w:szCs w:val="28"/>
        </w:rPr>
        <w:t>Разработать положение о порядке подготовки и утверждения местных нормативов градостроительного проектирования и внесения в них изменении.</w:t>
      </w:r>
    </w:p>
    <w:p w:rsidR="00DB6B29" w:rsidRDefault="00DB6B29" w:rsidP="003F7A74">
      <w:pPr>
        <w:pStyle w:val="Standard"/>
        <w:shd w:val="clear" w:color="auto" w:fill="FFFFFF"/>
        <w:tabs>
          <w:tab w:val="left" w:pos="826"/>
        </w:tabs>
        <w:ind w:firstLine="72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3. </w:t>
      </w:r>
      <w:r w:rsidR="004B4320">
        <w:rPr>
          <w:bCs/>
          <w:color w:val="000000"/>
          <w:sz w:val="28"/>
          <w:szCs w:val="28"/>
        </w:rPr>
        <w:t xml:space="preserve">Провести публичные слушания проекта порядка подготовки и утверждения </w:t>
      </w:r>
      <w:r w:rsidR="004B4320" w:rsidRPr="004B4320">
        <w:rPr>
          <w:bCs/>
          <w:color w:val="000000"/>
          <w:sz w:val="28"/>
          <w:szCs w:val="28"/>
        </w:rPr>
        <w:t xml:space="preserve"> </w:t>
      </w:r>
      <w:r w:rsidR="004B4320">
        <w:rPr>
          <w:bCs/>
          <w:color w:val="000000"/>
          <w:sz w:val="28"/>
          <w:szCs w:val="28"/>
        </w:rPr>
        <w:t xml:space="preserve">местных нормативов градостроительного проектирования </w:t>
      </w:r>
      <w:proofErr w:type="gramStart"/>
      <w:r w:rsidR="004B4320">
        <w:rPr>
          <w:bCs/>
          <w:color w:val="000000"/>
          <w:sz w:val="28"/>
          <w:szCs w:val="28"/>
        </w:rPr>
        <w:t>по</w:t>
      </w:r>
      <w:proofErr w:type="gramEnd"/>
      <w:r w:rsidR="004B4320">
        <w:rPr>
          <w:bCs/>
          <w:color w:val="000000"/>
          <w:sz w:val="28"/>
          <w:szCs w:val="28"/>
        </w:rPr>
        <w:t xml:space="preserve"> результатом публичных слушании.</w:t>
      </w:r>
    </w:p>
    <w:p w:rsidR="00526973" w:rsidRDefault="00526973" w:rsidP="003F7A74">
      <w:pPr>
        <w:pStyle w:val="Standard"/>
        <w:shd w:val="clear" w:color="auto" w:fill="FFFFFF"/>
        <w:tabs>
          <w:tab w:val="left" w:pos="826"/>
        </w:tabs>
        <w:ind w:firstLine="720"/>
        <w:jc w:val="both"/>
        <w:rPr>
          <w:bCs/>
          <w:color w:val="000000"/>
          <w:sz w:val="28"/>
          <w:szCs w:val="28"/>
        </w:rPr>
      </w:pPr>
    </w:p>
    <w:p w:rsidR="00526973" w:rsidRDefault="00526973" w:rsidP="003F7A74">
      <w:pPr>
        <w:pStyle w:val="Standard"/>
        <w:shd w:val="clear" w:color="auto" w:fill="FFFFFF"/>
        <w:tabs>
          <w:tab w:val="left" w:pos="826"/>
        </w:tabs>
        <w:ind w:firstLine="720"/>
        <w:jc w:val="both"/>
        <w:rPr>
          <w:bCs/>
          <w:color w:val="000000"/>
          <w:sz w:val="28"/>
          <w:szCs w:val="28"/>
        </w:rPr>
      </w:pPr>
    </w:p>
    <w:p w:rsidR="00526973" w:rsidRDefault="00526973" w:rsidP="003F7A74">
      <w:pPr>
        <w:pStyle w:val="Standard"/>
        <w:shd w:val="clear" w:color="auto" w:fill="FFFFFF"/>
        <w:tabs>
          <w:tab w:val="left" w:pos="826"/>
        </w:tabs>
        <w:ind w:firstLine="720"/>
        <w:jc w:val="both"/>
        <w:rPr>
          <w:bCs/>
          <w:color w:val="000000"/>
          <w:sz w:val="28"/>
          <w:szCs w:val="28"/>
        </w:rPr>
      </w:pPr>
    </w:p>
    <w:p w:rsidR="00526973" w:rsidRDefault="00526973" w:rsidP="003F7A74">
      <w:pPr>
        <w:pStyle w:val="Standard"/>
        <w:shd w:val="clear" w:color="auto" w:fill="FFFFFF"/>
        <w:tabs>
          <w:tab w:val="left" w:pos="826"/>
        </w:tabs>
        <w:ind w:firstLine="720"/>
        <w:jc w:val="both"/>
        <w:rPr>
          <w:bCs/>
          <w:color w:val="000000"/>
          <w:sz w:val="28"/>
          <w:szCs w:val="28"/>
        </w:rPr>
      </w:pPr>
    </w:p>
    <w:p w:rsidR="00526973" w:rsidRDefault="00526973" w:rsidP="003F7A74">
      <w:pPr>
        <w:pStyle w:val="Standard"/>
        <w:shd w:val="clear" w:color="auto" w:fill="FFFFFF"/>
        <w:tabs>
          <w:tab w:val="left" w:pos="826"/>
        </w:tabs>
        <w:ind w:firstLine="720"/>
        <w:jc w:val="both"/>
        <w:rPr>
          <w:bCs/>
          <w:color w:val="000000"/>
          <w:sz w:val="28"/>
          <w:szCs w:val="28"/>
        </w:rPr>
      </w:pPr>
    </w:p>
    <w:p w:rsidR="00DB6B29" w:rsidRDefault="00DB6B29" w:rsidP="003F7A74">
      <w:pPr>
        <w:pStyle w:val="Standard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4. </w:t>
      </w:r>
      <w:r w:rsidR="004B4320">
        <w:rPr>
          <w:bCs/>
          <w:color w:val="000000"/>
          <w:sz w:val="28"/>
          <w:szCs w:val="28"/>
        </w:rPr>
        <w:t xml:space="preserve">Разместить на официальном сайте местной администрации сельского поселения </w:t>
      </w:r>
      <w:r w:rsidR="003F7A74">
        <w:rPr>
          <w:bCs/>
          <w:color w:val="000000"/>
          <w:sz w:val="28"/>
          <w:szCs w:val="28"/>
        </w:rPr>
        <w:t xml:space="preserve">Куба </w:t>
      </w:r>
      <w:r w:rsidR="004B4320">
        <w:rPr>
          <w:bCs/>
          <w:color w:val="000000"/>
          <w:sz w:val="28"/>
          <w:szCs w:val="28"/>
        </w:rPr>
        <w:t>проект местных нормативов градостроительного проектирования для публичного обсуждения со сроком два месяца.</w:t>
      </w:r>
    </w:p>
    <w:p w:rsidR="00DB6B29" w:rsidRDefault="00DB6B29" w:rsidP="003F7A74">
      <w:pPr>
        <w:pStyle w:val="Standard"/>
        <w:ind w:firstLine="709"/>
        <w:jc w:val="both"/>
        <w:rPr>
          <w:sz w:val="28"/>
          <w:szCs w:val="28"/>
        </w:rPr>
      </w:pPr>
    </w:p>
    <w:p w:rsidR="00DB6B29" w:rsidRDefault="00DB6B29" w:rsidP="003F7A74">
      <w:pPr>
        <w:pStyle w:val="Standard"/>
        <w:ind w:firstLine="709"/>
        <w:jc w:val="both"/>
        <w:rPr>
          <w:sz w:val="28"/>
          <w:szCs w:val="28"/>
        </w:rPr>
      </w:pPr>
    </w:p>
    <w:p w:rsidR="00DB6B29" w:rsidRDefault="00DB6B29" w:rsidP="00DB6B29">
      <w:pPr>
        <w:pStyle w:val="Standard"/>
        <w:ind w:firstLine="709"/>
        <w:jc w:val="both"/>
        <w:rPr>
          <w:sz w:val="28"/>
          <w:szCs w:val="28"/>
        </w:rPr>
      </w:pPr>
    </w:p>
    <w:p w:rsidR="003F7A74" w:rsidRPr="00A658F0" w:rsidRDefault="003F7A74" w:rsidP="003F7A74">
      <w:pPr>
        <w:pStyle w:val="24"/>
        <w:spacing w:after="0" w:line="240" w:lineRule="auto"/>
        <w:rPr>
          <w:b/>
          <w:bCs/>
          <w:sz w:val="28"/>
          <w:szCs w:val="28"/>
        </w:rPr>
      </w:pPr>
      <w:r w:rsidRPr="00A658F0">
        <w:rPr>
          <w:b/>
          <w:bCs/>
          <w:sz w:val="28"/>
          <w:szCs w:val="28"/>
        </w:rPr>
        <w:t>Председатель</w:t>
      </w:r>
    </w:p>
    <w:p w:rsidR="003F7A74" w:rsidRPr="00A658F0" w:rsidRDefault="003F7A74" w:rsidP="003F7A74">
      <w:pPr>
        <w:pStyle w:val="24"/>
        <w:spacing w:after="0" w:line="240" w:lineRule="auto"/>
        <w:rPr>
          <w:b/>
          <w:bCs/>
          <w:sz w:val="28"/>
          <w:szCs w:val="28"/>
        </w:rPr>
      </w:pPr>
      <w:r w:rsidRPr="00A658F0">
        <w:rPr>
          <w:b/>
          <w:bCs/>
          <w:sz w:val="28"/>
          <w:szCs w:val="28"/>
        </w:rPr>
        <w:t>Совета местного самоуправления</w:t>
      </w:r>
    </w:p>
    <w:p w:rsidR="003F7A74" w:rsidRPr="00A658F0" w:rsidRDefault="003F7A74" w:rsidP="003F7A74">
      <w:pPr>
        <w:pStyle w:val="ConsPlusNormal"/>
        <w:ind w:firstLine="0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A658F0">
        <w:rPr>
          <w:rFonts w:ascii="Times New Roman" w:hAnsi="Times New Roman"/>
          <w:b/>
          <w:bCs/>
          <w:sz w:val="28"/>
          <w:szCs w:val="28"/>
        </w:rPr>
        <w:t>сельского поселения Куба,</w:t>
      </w:r>
    </w:p>
    <w:p w:rsidR="003F7A74" w:rsidRPr="00A658F0" w:rsidRDefault="003F7A74" w:rsidP="003F7A74">
      <w:pPr>
        <w:pStyle w:val="ConsPlusNormal"/>
        <w:ind w:firstLine="0"/>
        <w:outlineLvl w:val="0"/>
        <w:rPr>
          <w:rFonts w:ascii="Times New Roman" w:hAnsi="Times New Roman"/>
          <w:sz w:val="28"/>
          <w:szCs w:val="28"/>
        </w:rPr>
      </w:pPr>
      <w:r w:rsidRPr="00A658F0">
        <w:rPr>
          <w:rFonts w:ascii="Times New Roman" w:hAnsi="Times New Roman"/>
          <w:b/>
          <w:bCs/>
          <w:sz w:val="28"/>
          <w:szCs w:val="28"/>
        </w:rPr>
        <w:t xml:space="preserve">Глава сельского поселения Куба                                               З.В. </w:t>
      </w:r>
      <w:proofErr w:type="spellStart"/>
      <w:r w:rsidRPr="00A658F0">
        <w:rPr>
          <w:rFonts w:ascii="Times New Roman" w:hAnsi="Times New Roman"/>
          <w:b/>
          <w:bCs/>
          <w:sz w:val="28"/>
          <w:szCs w:val="28"/>
        </w:rPr>
        <w:t>Машезов</w:t>
      </w:r>
      <w:proofErr w:type="spellEnd"/>
      <w:r w:rsidRPr="00A658F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658F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</w:t>
      </w:r>
    </w:p>
    <w:p w:rsidR="003F7A74" w:rsidRPr="005F56D1" w:rsidRDefault="003F7A74" w:rsidP="003F7A74">
      <w:pPr>
        <w:pStyle w:val="ConsPlusNormal"/>
        <w:ind w:left="5580" w:firstLine="0"/>
        <w:outlineLvl w:val="0"/>
        <w:rPr>
          <w:sz w:val="18"/>
          <w:szCs w:val="18"/>
        </w:rPr>
      </w:pPr>
      <w:r>
        <w:t xml:space="preserve">                </w:t>
      </w:r>
      <w:r w:rsidRPr="00F73F6A">
        <w:rPr>
          <w:sz w:val="28"/>
          <w:szCs w:val="28"/>
        </w:rPr>
        <w:t xml:space="preserve"> </w:t>
      </w:r>
    </w:p>
    <w:p w:rsidR="003F7A74" w:rsidRDefault="003F7A74" w:rsidP="003F7A74">
      <w:pPr>
        <w:jc w:val="both"/>
        <w:rPr>
          <w:sz w:val="28"/>
          <w:szCs w:val="28"/>
        </w:rPr>
      </w:pPr>
    </w:p>
    <w:p w:rsidR="003F7A74" w:rsidRDefault="003F7A74" w:rsidP="00DB6B29">
      <w:pPr>
        <w:pStyle w:val="Standard"/>
        <w:jc w:val="both"/>
        <w:rPr>
          <w:color w:val="000000"/>
          <w:sz w:val="28"/>
          <w:szCs w:val="28"/>
        </w:rPr>
      </w:pPr>
    </w:p>
    <w:p w:rsidR="003F7A74" w:rsidRDefault="003F7A74" w:rsidP="00DB6B29">
      <w:pPr>
        <w:pStyle w:val="Standard"/>
        <w:jc w:val="both"/>
        <w:rPr>
          <w:color w:val="000000"/>
          <w:sz w:val="28"/>
          <w:szCs w:val="28"/>
        </w:rPr>
      </w:pPr>
    </w:p>
    <w:p w:rsidR="00DB6B29" w:rsidRDefault="00DB6B29" w:rsidP="00DB6B29">
      <w:pPr>
        <w:pStyle w:val="Standard"/>
      </w:pPr>
      <w:r>
        <w:rPr>
          <w:color w:val="000000"/>
          <w:sz w:val="28"/>
          <w:szCs w:val="28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ab/>
        <w:t xml:space="preserve">                                                            </w:t>
      </w:r>
    </w:p>
    <w:p w:rsidR="004B4320" w:rsidRDefault="00DB6B29" w:rsidP="00DB6B29">
      <w:pPr>
        <w:pStyle w:val="Standard"/>
        <w:rPr>
          <w:sz w:val="18"/>
          <w:szCs w:val="18"/>
        </w:rPr>
      </w:pPr>
      <w:r w:rsidRPr="00F6153C">
        <w:rPr>
          <w:sz w:val="18"/>
          <w:szCs w:val="18"/>
        </w:rPr>
        <w:t xml:space="preserve">                                                                                                                     </w:t>
      </w:r>
    </w:p>
    <w:p w:rsidR="004B4320" w:rsidRDefault="004B4320" w:rsidP="00DB6B29">
      <w:pPr>
        <w:pStyle w:val="Standard"/>
        <w:rPr>
          <w:sz w:val="18"/>
          <w:szCs w:val="18"/>
        </w:rPr>
      </w:pPr>
    </w:p>
    <w:p w:rsidR="004B4320" w:rsidRDefault="004B4320" w:rsidP="00DB6B29">
      <w:pPr>
        <w:pStyle w:val="Standard"/>
        <w:rPr>
          <w:sz w:val="18"/>
          <w:szCs w:val="18"/>
        </w:rPr>
      </w:pPr>
    </w:p>
    <w:p w:rsidR="004B4320" w:rsidRDefault="004B4320" w:rsidP="00DB6B29">
      <w:pPr>
        <w:pStyle w:val="Standard"/>
        <w:rPr>
          <w:sz w:val="18"/>
          <w:szCs w:val="18"/>
        </w:rPr>
      </w:pPr>
    </w:p>
    <w:p w:rsidR="004B4320" w:rsidRDefault="004B4320" w:rsidP="00DB6B29">
      <w:pPr>
        <w:pStyle w:val="Standard"/>
        <w:rPr>
          <w:sz w:val="18"/>
          <w:szCs w:val="18"/>
        </w:rPr>
      </w:pPr>
    </w:p>
    <w:p w:rsidR="004B4320" w:rsidRDefault="004B4320" w:rsidP="00DB6B29">
      <w:pPr>
        <w:pStyle w:val="Standard"/>
        <w:rPr>
          <w:sz w:val="18"/>
          <w:szCs w:val="18"/>
        </w:rPr>
      </w:pPr>
    </w:p>
    <w:p w:rsidR="004B4320" w:rsidRDefault="004B4320" w:rsidP="00DB6B29">
      <w:pPr>
        <w:pStyle w:val="Standard"/>
        <w:rPr>
          <w:sz w:val="18"/>
          <w:szCs w:val="18"/>
        </w:rPr>
      </w:pPr>
    </w:p>
    <w:p w:rsidR="004B4320" w:rsidRDefault="004B4320" w:rsidP="00DB6B29">
      <w:pPr>
        <w:pStyle w:val="Standard"/>
        <w:rPr>
          <w:sz w:val="18"/>
          <w:szCs w:val="18"/>
        </w:rPr>
      </w:pPr>
    </w:p>
    <w:p w:rsidR="004B4320" w:rsidRDefault="004B4320" w:rsidP="00DB6B29">
      <w:pPr>
        <w:pStyle w:val="Standard"/>
        <w:rPr>
          <w:sz w:val="18"/>
          <w:szCs w:val="18"/>
        </w:rPr>
      </w:pPr>
    </w:p>
    <w:p w:rsidR="004B4320" w:rsidRDefault="004B4320" w:rsidP="00DB6B29">
      <w:pPr>
        <w:pStyle w:val="Standard"/>
        <w:rPr>
          <w:sz w:val="18"/>
          <w:szCs w:val="18"/>
        </w:rPr>
      </w:pPr>
    </w:p>
    <w:p w:rsidR="004B4320" w:rsidRDefault="004B4320" w:rsidP="00DB6B29">
      <w:pPr>
        <w:pStyle w:val="Standard"/>
        <w:rPr>
          <w:sz w:val="18"/>
          <w:szCs w:val="18"/>
        </w:rPr>
      </w:pPr>
    </w:p>
    <w:p w:rsidR="004B4320" w:rsidRDefault="004B4320" w:rsidP="00DB6B29">
      <w:pPr>
        <w:pStyle w:val="Standard"/>
        <w:rPr>
          <w:sz w:val="18"/>
          <w:szCs w:val="18"/>
        </w:rPr>
      </w:pPr>
    </w:p>
    <w:p w:rsidR="0051531C" w:rsidRDefault="0051531C" w:rsidP="00EE23E1">
      <w:pPr>
        <w:spacing w:line="276" w:lineRule="auto"/>
        <w:rPr>
          <w:sz w:val="28"/>
          <w:szCs w:val="28"/>
        </w:rPr>
      </w:pPr>
    </w:p>
    <w:p w:rsidR="0051531C" w:rsidRDefault="0051531C" w:rsidP="00EE23E1">
      <w:pPr>
        <w:spacing w:line="276" w:lineRule="auto"/>
        <w:rPr>
          <w:sz w:val="28"/>
          <w:szCs w:val="28"/>
        </w:rPr>
      </w:pPr>
    </w:p>
    <w:p w:rsidR="0051531C" w:rsidRDefault="0051531C" w:rsidP="00EE23E1">
      <w:pPr>
        <w:spacing w:line="276" w:lineRule="auto"/>
        <w:rPr>
          <w:sz w:val="28"/>
          <w:szCs w:val="28"/>
        </w:rPr>
      </w:pPr>
    </w:p>
    <w:p w:rsidR="008E6DD7" w:rsidRDefault="008E6DD7" w:rsidP="00EE23E1">
      <w:pPr>
        <w:spacing w:line="276" w:lineRule="auto"/>
        <w:rPr>
          <w:sz w:val="28"/>
          <w:szCs w:val="28"/>
        </w:rPr>
      </w:pPr>
    </w:p>
    <w:p w:rsidR="008E6DD7" w:rsidRDefault="008E6DD7" w:rsidP="00EE23E1">
      <w:pPr>
        <w:spacing w:line="276" w:lineRule="auto"/>
        <w:rPr>
          <w:sz w:val="28"/>
          <w:szCs w:val="28"/>
        </w:rPr>
      </w:pPr>
    </w:p>
    <w:p w:rsidR="008E6DD7" w:rsidRDefault="008E6DD7" w:rsidP="00EE23E1">
      <w:pPr>
        <w:spacing w:line="276" w:lineRule="auto"/>
        <w:rPr>
          <w:sz w:val="28"/>
          <w:szCs w:val="28"/>
        </w:rPr>
      </w:pPr>
    </w:p>
    <w:p w:rsidR="004D5074" w:rsidRDefault="004D5074" w:rsidP="00EE23E1">
      <w:pPr>
        <w:spacing w:line="276" w:lineRule="auto"/>
        <w:rPr>
          <w:sz w:val="28"/>
          <w:szCs w:val="28"/>
        </w:rPr>
      </w:pPr>
    </w:p>
    <w:p w:rsidR="004D5074" w:rsidRDefault="004D5074" w:rsidP="00EE23E1">
      <w:pPr>
        <w:spacing w:line="276" w:lineRule="auto"/>
        <w:rPr>
          <w:sz w:val="28"/>
          <w:szCs w:val="28"/>
        </w:rPr>
      </w:pPr>
    </w:p>
    <w:p w:rsidR="004D5074" w:rsidRDefault="004D5074" w:rsidP="00EE23E1">
      <w:pPr>
        <w:spacing w:line="276" w:lineRule="auto"/>
        <w:rPr>
          <w:sz w:val="28"/>
          <w:szCs w:val="28"/>
        </w:rPr>
      </w:pPr>
    </w:p>
    <w:p w:rsidR="004D5074" w:rsidRDefault="004D5074" w:rsidP="00EE23E1">
      <w:pPr>
        <w:spacing w:line="276" w:lineRule="auto"/>
        <w:rPr>
          <w:sz w:val="28"/>
          <w:szCs w:val="28"/>
        </w:rPr>
      </w:pPr>
    </w:p>
    <w:p w:rsidR="004D5074" w:rsidRDefault="004D5074" w:rsidP="00EE23E1">
      <w:pPr>
        <w:spacing w:line="276" w:lineRule="auto"/>
        <w:rPr>
          <w:sz w:val="28"/>
          <w:szCs w:val="28"/>
        </w:rPr>
      </w:pPr>
    </w:p>
    <w:p w:rsidR="004D5074" w:rsidRDefault="004D5074" w:rsidP="00EE23E1">
      <w:pPr>
        <w:spacing w:line="276" w:lineRule="auto"/>
        <w:rPr>
          <w:sz w:val="28"/>
          <w:szCs w:val="28"/>
        </w:rPr>
      </w:pPr>
    </w:p>
    <w:p w:rsidR="004D5074" w:rsidRDefault="004D5074" w:rsidP="00EE23E1">
      <w:pPr>
        <w:spacing w:line="276" w:lineRule="auto"/>
        <w:rPr>
          <w:sz w:val="28"/>
          <w:szCs w:val="28"/>
        </w:rPr>
      </w:pPr>
    </w:p>
    <w:p w:rsidR="004D5074" w:rsidRDefault="004D5074" w:rsidP="00EE23E1">
      <w:pPr>
        <w:spacing w:line="276" w:lineRule="auto"/>
        <w:rPr>
          <w:sz w:val="28"/>
          <w:szCs w:val="28"/>
        </w:rPr>
      </w:pPr>
    </w:p>
    <w:p w:rsidR="008E6DD7" w:rsidRDefault="008E6DD7" w:rsidP="00EE23E1">
      <w:pPr>
        <w:spacing w:line="276" w:lineRule="auto"/>
        <w:rPr>
          <w:sz w:val="28"/>
          <w:szCs w:val="28"/>
        </w:rPr>
      </w:pPr>
    </w:p>
    <w:sectPr w:rsidR="008E6DD7" w:rsidSect="00526973">
      <w:pgSz w:w="11906" w:h="16838"/>
      <w:pgMar w:top="709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0E3771"/>
    <w:multiLevelType w:val="hybridMultilevel"/>
    <w:tmpl w:val="930E1A3C"/>
    <w:lvl w:ilvl="0" w:tplc="53A67764">
      <w:start w:val="4"/>
      <w:numFmt w:val="decimal"/>
      <w:lvlText w:val="%1."/>
      <w:lvlJc w:val="left"/>
      <w:pPr>
        <w:tabs>
          <w:tab w:val="num" w:pos="2406"/>
        </w:tabs>
        <w:ind w:left="2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126"/>
        </w:tabs>
        <w:ind w:left="312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846"/>
        </w:tabs>
        <w:ind w:left="384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566"/>
        </w:tabs>
        <w:ind w:left="456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286"/>
        </w:tabs>
        <w:ind w:left="528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06"/>
        </w:tabs>
        <w:ind w:left="600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726"/>
        </w:tabs>
        <w:ind w:left="672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446"/>
        </w:tabs>
        <w:ind w:left="744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166"/>
        </w:tabs>
        <w:ind w:left="8166" w:hanging="180"/>
      </w:pPr>
    </w:lvl>
  </w:abstractNum>
  <w:abstractNum w:abstractNumId="1">
    <w:nsid w:val="62953CDD"/>
    <w:multiLevelType w:val="hybridMultilevel"/>
    <w:tmpl w:val="A6CEC472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A893441"/>
    <w:multiLevelType w:val="singleLevel"/>
    <w:tmpl w:val="183E746C"/>
    <w:lvl w:ilvl="0">
      <w:start w:val="2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177575"/>
    <w:rsid w:val="00003BA1"/>
    <w:rsid w:val="0001183A"/>
    <w:rsid w:val="000135AE"/>
    <w:rsid w:val="00015FF5"/>
    <w:rsid w:val="00070E13"/>
    <w:rsid w:val="00077232"/>
    <w:rsid w:val="00091318"/>
    <w:rsid w:val="000A325D"/>
    <w:rsid w:val="000A6672"/>
    <w:rsid w:val="000F3718"/>
    <w:rsid w:val="00131FCA"/>
    <w:rsid w:val="001551B3"/>
    <w:rsid w:val="001655AE"/>
    <w:rsid w:val="00177575"/>
    <w:rsid w:val="0018469F"/>
    <w:rsid w:val="001870CC"/>
    <w:rsid w:val="001A012D"/>
    <w:rsid w:val="001A01B8"/>
    <w:rsid w:val="001A35FD"/>
    <w:rsid w:val="001D1A65"/>
    <w:rsid w:val="00205EA8"/>
    <w:rsid w:val="0022377B"/>
    <w:rsid w:val="002404EB"/>
    <w:rsid w:val="00243E53"/>
    <w:rsid w:val="002C1752"/>
    <w:rsid w:val="002C5906"/>
    <w:rsid w:val="002D438F"/>
    <w:rsid w:val="002F5CDA"/>
    <w:rsid w:val="0030597C"/>
    <w:rsid w:val="003205EA"/>
    <w:rsid w:val="00335DE5"/>
    <w:rsid w:val="00386F32"/>
    <w:rsid w:val="003A0FC3"/>
    <w:rsid w:val="003A2D7E"/>
    <w:rsid w:val="003B33F4"/>
    <w:rsid w:val="003D19B3"/>
    <w:rsid w:val="003E7406"/>
    <w:rsid w:val="003F7A74"/>
    <w:rsid w:val="004013CF"/>
    <w:rsid w:val="00434545"/>
    <w:rsid w:val="00447918"/>
    <w:rsid w:val="00450CCF"/>
    <w:rsid w:val="00453CB1"/>
    <w:rsid w:val="0049734D"/>
    <w:rsid w:val="004B4320"/>
    <w:rsid w:val="004D5074"/>
    <w:rsid w:val="0050467F"/>
    <w:rsid w:val="005142D0"/>
    <w:rsid w:val="0051531C"/>
    <w:rsid w:val="00521AAA"/>
    <w:rsid w:val="00524355"/>
    <w:rsid w:val="00526973"/>
    <w:rsid w:val="005471E3"/>
    <w:rsid w:val="005840A3"/>
    <w:rsid w:val="00596916"/>
    <w:rsid w:val="005B25B0"/>
    <w:rsid w:val="005B3D88"/>
    <w:rsid w:val="005C0B5B"/>
    <w:rsid w:val="005D4115"/>
    <w:rsid w:val="005E4475"/>
    <w:rsid w:val="005F6BDC"/>
    <w:rsid w:val="00600646"/>
    <w:rsid w:val="00610368"/>
    <w:rsid w:val="00610D54"/>
    <w:rsid w:val="0062330F"/>
    <w:rsid w:val="00657EF2"/>
    <w:rsid w:val="0066541B"/>
    <w:rsid w:val="00673B73"/>
    <w:rsid w:val="00684360"/>
    <w:rsid w:val="0069086D"/>
    <w:rsid w:val="006D2A38"/>
    <w:rsid w:val="006E07AA"/>
    <w:rsid w:val="006E70E4"/>
    <w:rsid w:val="006F182C"/>
    <w:rsid w:val="006F4309"/>
    <w:rsid w:val="00714D7E"/>
    <w:rsid w:val="00754468"/>
    <w:rsid w:val="007603D0"/>
    <w:rsid w:val="00765B7F"/>
    <w:rsid w:val="00790A56"/>
    <w:rsid w:val="007A7531"/>
    <w:rsid w:val="007B3D3F"/>
    <w:rsid w:val="00811F68"/>
    <w:rsid w:val="00823722"/>
    <w:rsid w:val="00867C34"/>
    <w:rsid w:val="00873135"/>
    <w:rsid w:val="00874512"/>
    <w:rsid w:val="0088770A"/>
    <w:rsid w:val="008B719B"/>
    <w:rsid w:val="008B78AE"/>
    <w:rsid w:val="008E352C"/>
    <w:rsid w:val="008E6DD7"/>
    <w:rsid w:val="008F0336"/>
    <w:rsid w:val="008F4A5E"/>
    <w:rsid w:val="008F677D"/>
    <w:rsid w:val="00915BD3"/>
    <w:rsid w:val="0093443C"/>
    <w:rsid w:val="00971D98"/>
    <w:rsid w:val="009724DD"/>
    <w:rsid w:val="00986CCB"/>
    <w:rsid w:val="009A3358"/>
    <w:rsid w:val="009A4433"/>
    <w:rsid w:val="009A68CC"/>
    <w:rsid w:val="009F3111"/>
    <w:rsid w:val="009F3EA2"/>
    <w:rsid w:val="00A06C82"/>
    <w:rsid w:val="00A15BAC"/>
    <w:rsid w:val="00A34790"/>
    <w:rsid w:val="00A36E26"/>
    <w:rsid w:val="00AA311B"/>
    <w:rsid w:val="00AB0CBD"/>
    <w:rsid w:val="00AC41AB"/>
    <w:rsid w:val="00AE02EF"/>
    <w:rsid w:val="00B14701"/>
    <w:rsid w:val="00B24A3C"/>
    <w:rsid w:val="00B7285B"/>
    <w:rsid w:val="00B77E4A"/>
    <w:rsid w:val="00BA7BB0"/>
    <w:rsid w:val="00BB5A07"/>
    <w:rsid w:val="00BC359A"/>
    <w:rsid w:val="00BE3C36"/>
    <w:rsid w:val="00BE4A21"/>
    <w:rsid w:val="00C62FE7"/>
    <w:rsid w:val="00C7581E"/>
    <w:rsid w:val="00C95686"/>
    <w:rsid w:val="00CB1900"/>
    <w:rsid w:val="00CC0BF4"/>
    <w:rsid w:val="00CC5CC9"/>
    <w:rsid w:val="00CC65B7"/>
    <w:rsid w:val="00CC7C1C"/>
    <w:rsid w:val="00CE2303"/>
    <w:rsid w:val="00D13E1B"/>
    <w:rsid w:val="00D14712"/>
    <w:rsid w:val="00D21855"/>
    <w:rsid w:val="00D252A8"/>
    <w:rsid w:val="00D30394"/>
    <w:rsid w:val="00D36728"/>
    <w:rsid w:val="00D45039"/>
    <w:rsid w:val="00D615DE"/>
    <w:rsid w:val="00D64176"/>
    <w:rsid w:val="00D70E10"/>
    <w:rsid w:val="00D75C35"/>
    <w:rsid w:val="00D8214D"/>
    <w:rsid w:val="00D860FF"/>
    <w:rsid w:val="00DA5410"/>
    <w:rsid w:val="00DB4023"/>
    <w:rsid w:val="00DB6B29"/>
    <w:rsid w:val="00DC36B1"/>
    <w:rsid w:val="00DC6F71"/>
    <w:rsid w:val="00DE082F"/>
    <w:rsid w:val="00DE5CA9"/>
    <w:rsid w:val="00DF4B42"/>
    <w:rsid w:val="00E315FA"/>
    <w:rsid w:val="00E3371D"/>
    <w:rsid w:val="00E4094F"/>
    <w:rsid w:val="00E5195A"/>
    <w:rsid w:val="00E5390E"/>
    <w:rsid w:val="00E576D1"/>
    <w:rsid w:val="00E91663"/>
    <w:rsid w:val="00EA5B09"/>
    <w:rsid w:val="00EE23E1"/>
    <w:rsid w:val="00F004DB"/>
    <w:rsid w:val="00F0718C"/>
    <w:rsid w:val="00F07F91"/>
    <w:rsid w:val="00F14CA5"/>
    <w:rsid w:val="00F35468"/>
    <w:rsid w:val="00F36CCD"/>
    <w:rsid w:val="00F6261A"/>
    <w:rsid w:val="00F80C1D"/>
    <w:rsid w:val="00F849EA"/>
    <w:rsid w:val="00F871AF"/>
    <w:rsid w:val="00F96CC5"/>
    <w:rsid w:val="00FD1C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57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A15BAC"/>
    <w:pPr>
      <w:keepNext/>
      <w:widowControl/>
      <w:autoSpaceDE/>
      <w:autoSpaceDN/>
      <w:adjustRightInd/>
      <w:spacing w:line="360" w:lineRule="auto"/>
      <w:ind w:left="-284"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177575"/>
    <w:rPr>
      <w:color w:val="0000FF"/>
      <w:u w:val="single"/>
    </w:rPr>
  </w:style>
  <w:style w:type="paragraph" w:styleId="a4">
    <w:name w:val="Title"/>
    <w:basedOn w:val="a"/>
    <w:link w:val="a5"/>
    <w:qFormat/>
    <w:rsid w:val="00177575"/>
    <w:pPr>
      <w:widowControl/>
      <w:autoSpaceDE/>
      <w:autoSpaceDN/>
      <w:adjustRightInd/>
      <w:jc w:val="center"/>
    </w:pPr>
    <w:rPr>
      <w:sz w:val="28"/>
      <w:szCs w:val="24"/>
    </w:rPr>
  </w:style>
  <w:style w:type="character" w:customStyle="1" w:styleId="a5">
    <w:name w:val="Название Знак"/>
    <w:basedOn w:val="a0"/>
    <w:link w:val="a4"/>
    <w:rsid w:val="0017757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17757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17757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semiHidden/>
    <w:unhideWhenUsed/>
    <w:rsid w:val="0017757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17757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5">
    <w:name w:val="Style5"/>
    <w:basedOn w:val="a"/>
    <w:uiPriority w:val="99"/>
    <w:rsid w:val="00AB0CBD"/>
    <w:pPr>
      <w:jc w:val="both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AB0CBD"/>
    <w:pPr>
      <w:spacing w:line="325" w:lineRule="exact"/>
    </w:pPr>
    <w:rPr>
      <w:rFonts w:eastAsiaTheme="minorEastAsia"/>
      <w:sz w:val="24"/>
      <w:szCs w:val="24"/>
    </w:rPr>
  </w:style>
  <w:style w:type="paragraph" w:customStyle="1" w:styleId="Style11">
    <w:name w:val="Style11"/>
    <w:basedOn w:val="a"/>
    <w:uiPriority w:val="99"/>
    <w:rsid w:val="00AB0CBD"/>
    <w:pPr>
      <w:spacing w:line="323" w:lineRule="exact"/>
      <w:ind w:firstLine="701"/>
      <w:jc w:val="both"/>
    </w:pPr>
    <w:rPr>
      <w:rFonts w:eastAsiaTheme="minorEastAsia"/>
      <w:sz w:val="24"/>
      <w:szCs w:val="24"/>
    </w:rPr>
  </w:style>
  <w:style w:type="paragraph" w:customStyle="1" w:styleId="Style12">
    <w:name w:val="Style12"/>
    <w:basedOn w:val="a"/>
    <w:uiPriority w:val="99"/>
    <w:rsid w:val="00AB0CBD"/>
    <w:pPr>
      <w:spacing w:line="325" w:lineRule="exact"/>
      <w:ind w:firstLine="725"/>
    </w:pPr>
    <w:rPr>
      <w:rFonts w:eastAsiaTheme="minorEastAsia"/>
      <w:sz w:val="24"/>
      <w:szCs w:val="24"/>
    </w:rPr>
  </w:style>
  <w:style w:type="paragraph" w:customStyle="1" w:styleId="Style14">
    <w:name w:val="Style14"/>
    <w:basedOn w:val="a"/>
    <w:uiPriority w:val="99"/>
    <w:rsid w:val="00AB0CBD"/>
    <w:pPr>
      <w:spacing w:line="317" w:lineRule="exact"/>
      <w:ind w:firstLine="706"/>
    </w:pPr>
    <w:rPr>
      <w:rFonts w:eastAsiaTheme="minorEastAsia"/>
      <w:sz w:val="24"/>
      <w:szCs w:val="24"/>
    </w:rPr>
  </w:style>
  <w:style w:type="character" w:customStyle="1" w:styleId="FontStyle27">
    <w:name w:val="Font Style27"/>
    <w:basedOn w:val="a0"/>
    <w:uiPriority w:val="99"/>
    <w:rsid w:val="00AB0CBD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AB0CBD"/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AB0CBD"/>
    <w:pPr>
      <w:jc w:val="center"/>
    </w:pPr>
    <w:rPr>
      <w:rFonts w:eastAsiaTheme="minorEastAsia"/>
      <w:sz w:val="24"/>
      <w:szCs w:val="24"/>
    </w:rPr>
  </w:style>
  <w:style w:type="paragraph" w:customStyle="1" w:styleId="Style13">
    <w:name w:val="Style13"/>
    <w:basedOn w:val="a"/>
    <w:uiPriority w:val="99"/>
    <w:rsid w:val="00AB0CBD"/>
    <w:pPr>
      <w:spacing w:line="274" w:lineRule="exact"/>
      <w:jc w:val="center"/>
    </w:pPr>
    <w:rPr>
      <w:rFonts w:eastAsiaTheme="minorEastAsia"/>
      <w:sz w:val="24"/>
      <w:szCs w:val="24"/>
    </w:rPr>
  </w:style>
  <w:style w:type="paragraph" w:customStyle="1" w:styleId="Style15">
    <w:name w:val="Style15"/>
    <w:basedOn w:val="a"/>
    <w:uiPriority w:val="99"/>
    <w:rsid w:val="00AB0CBD"/>
    <w:rPr>
      <w:rFonts w:eastAsiaTheme="minorEastAsia"/>
      <w:sz w:val="24"/>
      <w:szCs w:val="24"/>
    </w:rPr>
  </w:style>
  <w:style w:type="paragraph" w:customStyle="1" w:styleId="Style16">
    <w:name w:val="Style16"/>
    <w:basedOn w:val="a"/>
    <w:uiPriority w:val="99"/>
    <w:rsid w:val="00AB0CBD"/>
    <w:rPr>
      <w:rFonts w:eastAsiaTheme="minorEastAsia"/>
      <w:sz w:val="24"/>
      <w:szCs w:val="24"/>
    </w:rPr>
  </w:style>
  <w:style w:type="paragraph" w:customStyle="1" w:styleId="Style17">
    <w:name w:val="Style17"/>
    <w:basedOn w:val="a"/>
    <w:uiPriority w:val="99"/>
    <w:rsid w:val="00AB0CBD"/>
    <w:pPr>
      <w:spacing w:line="250" w:lineRule="exact"/>
      <w:ind w:hanging="298"/>
    </w:pPr>
    <w:rPr>
      <w:rFonts w:eastAsiaTheme="minorEastAsia"/>
      <w:sz w:val="24"/>
      <w:szCs w:val="24"/>
    </w:rPr>
  </w:style>
  <w:style w:type="paragraph" w:customStyle="1" w:styleId="Style18">
    <w:name w:val="Style18"/>
    <w:basedOn w:val="a"/>
    <w:uiPriority w:val="99"/>
    <w:rsid w:val="00AB0CBD"/>
    <w:rPr>
      <w:rFonts w:eastAsiaTheme="minorEastAsia"/>
      <w:sz w:val="24"/>
      <w:szCs w:val="24"/>
    </w:rPr>
  </w:style>
  <w:style w:type="character" w:customStyle="1" w:styleId="FontStyle24">
    <w:name w:val="Font Style24"/>
    <w:basedOn w:val="a0"/>
    <w:uiPriority w:val="99"/>
    <w:rsid w:val="00AB0CBD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5">
    <w:name w:val="Font Style25"/>
    <w:basedOn w:val="a0"/>
    <w:uiPriority w:val="99"/>
    <w:rsid w:val="00AB0CB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6">
    <w:name w:val="Font Style26"/>
    <w:basedOn w:val="a0"/>
    <w:uiPriority w:val="99"/>
    <w:rsid w:val="00AB0CBD"/>
    <w:rPr>
      <w:rFonts w:ascii="Times New Roman" w:hAnsi="Times New Roman" w:cs="Times New Roman"/>
      <w:sz w:val="36"/>
      <w:szCs w:val="36"/>
    </w:rPr>
  </w:style>
  <w:style w:type="paragraph" w:styleId="a8">
    <w:name w:val="List Paragraph"/>
    <w:basedOn w:val="a"/>
    <w:uiPriority w:val="34"/>
    <w:qFormat/>
    <w:rsid w:val="0051531C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rsid w:val="00A15BA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9">
    <w:name w:val="Table Grid"/>
    <w:basedOn w:val="a1"/>
    <w:uiPriority w:val="59"/>
    <w:rsid w:val="00A15B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ет списка1"/>
    <w:next w:val="a2"/>
    <w:semiHidden/>
    <w:rsid w:val="00A15BAC"/>
  </w:style>
  <w:style w:type="paragraph" w:customStyle="1" w:styleId="ConsNonformat">
    <w:name w:val="ConsNonformat"/>
    <w:rsid w:val="00A15BAC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16"/>
      <w:szCs w:val="20"/>
      <w:lang w:eastAsia="ru-RU"/>
    </w:rPr>
  </w:style>
  <w:style w:type="paragraph" w:styleId="aa">
    <w:name w:val="Body Text Indent"/>
    <w:basedOn w:val="a"/>
    <w:link w:val="ab"/>
    <w:rsid w:val="00A15BAC"/>
    <w:pPr>
      <w:widowControl/>
      <w:autoSpaceDE/>
      <w:autoSpaceDN/>
      <w:adjustRightInd/>
      <w:spacing w:line="360" w:lineRule="auto"/>
      <w:ind w:firstLine="709"/>
      <w:jc w:val="both"/>
    </w:pPr>
    <w:rPr>
      <w:sz w:val="28"/>
    </w:rPr>
  </w:style>
  <w:style w:type="character" w:customStyle="1" w:styleId="ab">
    <w:name w:val="Основной текст с отступом Знак"/>
    <w:basedOn w:val="a0"/>
    <w:link w:val="aa"/>
    <w:rsid w:val="00A15BA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Body Text"/>
    <w:basedOn w:val="a"/>
    <w:link w:val="ad"/>
    <w:rsid w:val="00A15BAC"/>
    <w:pPr>
      <w:widowControl/>
      <w:autoSpaceDE/>
      <w:autoSpaceDN/>
      <w:adjustRightInd/>
      <w:jc w:val="both"/>
    </w:pPr>
    <w:rPr>
      <w:sz w:val="24"/>
      <w:szCs w:val="24"/>
    </w:rPr>
  </w:style>
  <w:style w:type="character" w:customStyle="1" w:styleId="ad">
    <w:name w:val="Основной текст Знак"/>
    <w:basedOn w:val="a0"/>
    <w:link w:val="ac"/>
    <w:rsid w:val="00A15B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A15BA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10">
    <w:name w:val="Сетка таблицы1"/>
    <w:basedOn w:val="a1"/>
    <w:next w:val="a9"/>
    <w:rsid w:val="00A15B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e">
    <w:name w:val="Основной текст_"/>
    <w:link w:val="11"/>
    <w:rsid w:val="00A15BAC"/>
    <w:rPr>
      <w:shd w:val="clear" w:color="auto" w:fill="FFFFFF"/>
    </w:rPr>
  </w:style>
  <w:style w:type="character" w:customStyle="1" w:styleId="11pt">
    <w:name w:val="Основной текст + 11 pt"/>
    <w:rsid w:val="00A15BA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8pt1pt">
    <w:name w:val="Основной текст + 8 pt;Интервал 1 pt"/>
    <w:rsid w:val="00A15BA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6"/>
      <w:szCs w:val="16"/>
      <w:u w:val="none"/>
      <w:lang w:val="ru-RU" w:eastAsia="ru-RU" w:bidi="ru-RU"/>
    </w:rPr>
  </w:style>
  <w:style w:type="paragraph" w:customStyle="1" w:styleId="11">
    <w:name w:val="Основной текст1"/>
    <w:basedOn w:val="a"/>
    <w:link w:val="ae"/>
    <w:rsid w:val="00A15BAC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">
    <w:name w:val="Основной текст2"/>
    <w:rsid w:val="00A15BA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3">
    <w:name w:val="Основной текст3"/>
    <w:basedOn w:val="a"/>
    <w:rsid w:val="00A15BAC"/>
    <w:pPr>
      <w:shd w:val="clear" w:color="auto" w:fill="FFFFFF"/>
      <w:autoSpaceDE/>
      <w:autoSpaceDN/>
      <w:adjustRightInd/>
      <w:spacing w:after="600" w:line="0" w:lineRule="atLeast"/>
    </w:pPr>
    <w:rPr>
      <w:color w:val="000000"/>
      <w:sz w:val="22"/>
      <w:szCs w:val="22"/>
      <w:lang w:bidi="ru-RU"/>
    </w:rPr>
  </w:style>
  <w:style w:type="numbering" w:customStyle="1" w:styleId="110">
    <w:name w:val="Нет списка11"/>
    <w:next w:val="a2"/>
    <w:uiPriority w:val="99"/>
    <w:semiHidden/>
    <w:unhideWhenUsed/>
    <w:rsid w:val="00A15BAC"/>
  </w:style>
  <w:style w:type="paragraph" w:customStyle="1" w:styleId="ConsPlusCell">
    <w:name w:val="ConsPlusCell"/>
    <w:uiPriority w:val="99"/>
    <w:rsid w:val="00A15BA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numbering" w:customStyle="1" w:styleId="111">
    <w:name w:val="Нет списка111"/>
    <w:next w:val="a2"/>
    <w:semiHidden/>
    <w:rsid w:val="00A15BAC"/>
  </w:style>
  <w:style w:type="numbering" w:customStyle="1" w:styleId="22">
    <w:name w:val="Нет списка2"/>
    <w:next w:val="a2"/>
    <w:semiHidden/>
    <w:rsid w:val="00A15BAC"/>
  </w:style>
  <w:style w:type="numbering" w:customStyle="1" w:styleId="30">
    <w:name w:val="Нет списка3"/>
    <w:next w:val="a2"/>
    <w:uiPriority w:val="99"/>
    <w:semiHidden/>
    <w:unhideWhenUsed/>
    <w:rsid w:val="00A15BAC"/>
  </w:style>
  <w:style w:type="numbering" w:customStyle="1" w:styleId="4">
    <w:name w:val="Нет списка4"/>
    <w:next w:val="a2"/>
    <w:uiPriority w:val="99"/>
    <w:semiHidden/>
    <w:unhideWhenUsed/>
    <w:rsid w:val="00A15BAC"/>
  </w:style>
  <w:style w:type="table" w:customStyle="1" w:styleId="23">
    <w:name w:val="Сетка таблицы2"/>
    <w:basedOn w:val="a1"/>
    <w:next w:val="a9"/>
    <w:uiPriority w:val="59"/>
    <w:rsid w:val="00A15B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">
    <w:name w:val="Нет списка12"/>
    <w:next w:val="a2"/>
    <w:semiHidden/>
    <w:rsid w:val="00A15BAC"/>
  </w:style>
  <w:style w:type="table" w:customStyle="1" w:styleId="112">
    <w:name w:val="Сетка таблицы11"/>
    <w:basedOn w:val="a1"/>
    <w:next w:val="a9"/>
    <w:rsid w:val="00A15B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0">
    <w:name w:val="Нет списка112"/>
    <w:next w:val="a2"/>
    <w:uiPriority w:val="99"/>
    <w:semiHidden/>
    <w:unhideWhenUsed/>
    <w:rsid w:val="00A15BAC"/>
  </w:style>
  <w:style w:type="numbering" w:customStyle="1" w:styleId="1111">
    <w:name w:val="Нет списка1111"/>
    <w:next w:val="a2"/>
    <w:semiHidden/>
    <w:rsid w:val="00A15BAC"/>
  </w:style>
  <w:style w:type="numbering" w:customStyle="1" w:styleId="210">
    <w:name w:val="Нет списка21"/>
    <w:next w:val="a2"/>
    <w:semiHidden/>
    <w:rsid w:val="00A15BAC"/>
  </w:style>
  <w:style w:type="numbering" w:customStyle="1" w:styleId="31">
    <w:name w:val="Нет списка31"/>
    <w:next w:val="a2"/>
    <w:uiPriority w:val="99"/>
    <w:semiHidden/>
    <w:unhideWhenUsed/>
    <w:rsid w:val="00A15BAC"/>
  </w:style>
  <w:style w:type="numbering" w:customStyle="1" w:styleId="5">
    <w:name w:val="Нет списка5"/>
    <w:next w:val="a2"/>
    <w:semiHidden/>
    <w:rsid w:val="00A15BAC"/>
  </w:style>
  <w:style w:type="paragraph" w:customStyle="1" w:styleId="xl65">
    <w:name w:val="xl65"/>
    <w:basedOn w:val="a"/>
    <w:rsid w:val="00A15BAC"/>
    <w:pPr>
      <w:widowControl/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auto" w:fill="FFFFFF"/>
      <w:autoSpaceDE/>
      <w:autoSpaceDN/>
      <w:adjustRightInd/>
      <w:spacing w:before="100" w:beforeAutospacing="1" w:after="100" w:afterAutospacing="1"/>
      <w:textAlignment w:val="center"/>
    </w:pPr>
    <w:rPr>
      <w:color w:val="333333"/>
      <w:sz w:val="24"/>
      <w:szCs w:val="24"/>
    </w:rPr>
  </w:style>
  <w:style w:type="paragraph" w:customStyle="1" w:styleId="xl66">
    <w:name w:val="xl66"/>
    <w:basedOn w:val="a"/>
    <w:rsid w:val="00A15BAC"/>
    <w:pPr>
      <w:widowControl/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auto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333333"/>
      <w:sz w:val="24"/>
      <w:szCs w:val="24"/>
    </w:rPr>
  </w:style>
  <w:style w:type="paragraph" w:customStyle="1" w:styleId="xl67">
    <w:name w:val="xl67"/>
    <w:basedOn w:val="a"/>
    <w:rsid w:val="00A15BAC"/>
    <w:pPr>
      <w:widowControl/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auto" w:fill="FFFFFF"/>
      <w:autoSpaceDE/>
      <w:autoSpaceDN/>
      <w:adjustRightInd/>
      <w:spacing w:before="100" w:beforeAutospacing="1" w:after="100" w:afterAutospacing="1"/>
      <w:textAlignment w:val="center"/>
    </w:pPr>
    <w:rPr>
      <w:color w:val="333333"/>
      <w:sz w:val="24"/>
      <w:szCs w:val="24"/>
    </w:rPr>
  </w:style>
  <w:style w:type="paragraph" w:customStyle="1" w:styleId="xl68">
    <w:name w:val="xl68"/>
    <w:basedOn w:val="a"/>
    <w:rsid w:val="00A15BAC"/>
    <w:pPr>
      <w:widowControl/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auto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333333"/>
      <w:sz w:val="24"/>
      <w:szCs w:val="24"/>
    </w:rPr>
  </w:style>
  <w:style w:type="paragraph" w:customStyle="1" w:styleId="xl69">
    <w:name w:val="xl69"/>
    <w:basedOn w:val="a"/>
    <w:rsid w:val="00A15BAC"/>
    <w:pPr>
      <w:widowControl/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auto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333333"/>
      <w:sz w:val="24"/>
      <w:szCs w:val="24"/>
    </w:rPr>
  </w:style>
  <w:style w:type="paragraph" w:customStyle="1" w:styleId="xl70">
    <w:name w:val="xl70"/>
    <w:basedOn w:val="a"/>
    <w:rsid w:val="00A15BAC"/>
    <w:pPr>
      <w:widowControl/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auto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333333"/>
      <w:sz w:val="24"/>
      <w:szCs w:val="24"/>
    </w:rPr>
  </w:style>
  <w:style w:type="paragraph" w:customStyle="1" w:styleId="xl71">
    <w:name w:val="xl71"/>
    <w:basedOn w:val="a"/>
    <w:rsid w:val="00A15BAC"/>
    <w:pPr>
      <w:widowControl/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auto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333333"/>
      <w:sz w:val="24"/>
      <w:szCs w:val="24"/>
    </w:rPr>
  </w:style>
  <w:style w:type="paragraph" w:customStyle="1" w:styleId="xl72">
    <w:name w:val="xl72"/>
    <w:basedOn w:val="a"/>
    <w:rsid w:val="00A15BAC"/>
    <w:pPr>
      <w:widowControl/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auto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333333"/>
      <w:sz w:val="32"/>
      <w:szCs w:val="32"/>
    </w:rPr>
  </w:style>
  <w:style w:type="paragraph" w:customStyle="1" w:styleId="xl73">
    <w:name w:val="xl73"/>
    <w:basedOn w:val="a"/>
    <w:rsid w:val="00A15BAC"/>
    <w:pPr>
      <w:widowControl/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auto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333333"/>
      <w:sz w:val="28"/>
      <w:szCs w:val="28"/>
    </w:rPr>
  </w:style>
  <w:style w:type="paragraph" w:customStyle="1" w:styleId="xl74">
    <w:name w:val="xl74"/>
    <w:basedOn w:val="a"/>
    <w:rsid w:val="00A15BAC"/>
    <w:pPr>
      <w:widowControl/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auto" w:fill="FFFFFF"/>
      <w:autoSpaceDE/>
      <w:autoSpaceDN/>
      <w:adjustRightInd/>
      <w:spacing w:before="100" w:beforeAutospacing="1" w:after="100" w:afterAutospacing="1"/>
      <w:jc w:val="center"/>
    </w:pPr>
    <w:rPr>
      <w:color w:val="333333"/>
      <w:sz w:val="24"/>
      <w:szCs w:val="24"/>
    </w:rPr>
  </w:style>
  <w:style w:type="paragraph" w:customStyle="1" w:styleId="Standard">
    <w:name w:val="Standard"/>
    <w:rsid w:val="00DB6B2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customStyle="1" w:styleId="Heading1">
    <w:name w:val="Heading 1"/>
    <w:basedOn w:val="Standard"/>
    <w:next w:val="a"/>
    <w:rsid w:val="00DB6B29"/>
    <w:pPr>
      <w:keepNext/>
      <w:jc w:val="center"/>
      <w:outlineLvl w:val="0"/>
    </w:pPr>
    <w:rPr>
      <w:b/>
      <w:sz w:val="28"/>
    </w:rPr>
  </w:style>
  <w:style w:type="character" w:customStyle="1" w:styleId="ConsPlusNormal0">
    <w:name w:val="ConsPlusNormal Знак"/>
    <w:link w:val="ConsPlusNormal"/>
    <w:locked/>
    <w:rsid w:val="003F7A74"/>
    <w:rPr>
      <w:rFonts w:ascii="Arial" w:eastAsia="Times New Roman" w:hAnsi="Arial" w:cs="Arial"/>
      <w:sz w:val="20"/>
      <w:szCs w:val="20"/>
      <w:lang w:eastAsia="ru-RU"/>
    </w:rPr>
  </w:style>
  <w:style w:type="paragraph" w:styleId="24">
    <w:name w:val="Body Text 2"/>
    <w:basedOn w:val="a"/>
    <w:link w:val="25"/>
    <w:rsid w:val="003F7A74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5">
    <w:name w:val="Основной текст 2 Знак"/>
    <w:basedOn w:val="a0"/>
    <w:link w:val="24"/>
    <w:rsid w:val="003F7A7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C3DD31-B349-4535-A71A-B6A9EE37C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448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Master</cp:lastModifiedBy>
  <cp:revision>2</cp:revision>
  <cp:lastPrinted>2018-11-09T07:40:00Z</cp:lastPrinted>
  <dcterms:created xsi:type="dcterms:W3CDTF">2018-12-10T13:33:00Z</dcterms:created>
  <dcterms:modified xsi:type="dcterms:W3CDTF">2018-12-10T13:33:00Z</dcterms:modified>
</cp:coreProperties>
</file>